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77" w:rsidRPr="00763134" w:rsidRDefault="00D4595B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20140137"/>
      <w:bookmarkStart w:id="1" w:name="_GoBack"/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5940425" cy="9001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ягков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611177" w:rsidRPr="0076313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Информационная карта образовательной программы</w:t>
      </w:r>
      <w:bookmarkEnd w:id="0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Мягкова Чулпан Раифовна, 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722C5F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8-12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оспитание творчески активной</w:t>
            </w:r>
            <w:r w:rsidR="002279C9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гармонично развитой личности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AB0537" w:rsidRDefault="00C84D40" w:rsidP="00504D6D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 w:type="page"/>
      </w:r>
    </w:p>
    <w:p w:rsidR="00053A5B" w:rsidRPr="009906E7" w:rsidRDefault="00053A5B" w:rsidP="00AB0537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9471FA" w:rsidRDefault="00611177" w:rsidP="00AB0537">
          <w:pPr>
            <w:pStyle w:val="af1"/>
            <w:tabs>
              <w:tab w:val="left" w:pos="142"/>
            </w:tabs>
            <w:spacing w:before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611177" w:rsidRPr="009471FA" w:rsidRDefault="00611177" w:rsidP="00AB0537">
          <w:pPr>
            <w:tabs>
              <w:tab w:val="left" w:pos="142"/>
            </w:tabs>
            <w:spacing w:after="0"/>
          </w:pPr>
        </w:p>
        <w:p w:rsidR="00773564" w:rsidRPr="00504D6D" w:rsidRDefault="00EB114B">
          <w:pPr>
            <w:pStyle w:val="12"/>
            <w:tabs>
              <w:tab w:val="right" w:leader="dot" w:pos="9345"/>
            </w:tabs>
            <w:rPr>
              <w:noProof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014013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Информационная карта образовательной программы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_Toc120140137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2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Пояснительная записка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_Toc120140138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4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9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Учебный (тематический) план первого года обучения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_Toc120140139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11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0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Содержание программы первого года обучения.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_Toc120140140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14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1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Учебный план на второй и третий годы обучения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_Toc120140141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16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2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Учебно-тематический план (2-й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_Toc120140142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16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3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Содержание программы(2-й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_Toc120140143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18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4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Учебно-тематический план  (3-й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_Toc120140144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24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5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Содержание программы(3-й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_Toc120140145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26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6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Методическое обеспечение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_Toc120140146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31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Список литературы.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_Toc120140147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34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Приложение 1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_Toc120140148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35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773564" w:rsidRDefault="00B032D7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9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Календарный учебный график первого года обучения</w:t>
            </w:r>
            <w:r w:rsidR="00773564" w:rsidRPr="00504D6D">
              <w:rPr>
                <w:noProof/>
                <w:webHidden/>
              </w:rPr>
              <w:tab/>
            </w:r>
            <w:r w:rsidR="00EB114B"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_Toc120140149 \h </w:instrText>
            </w:r>
            <w:r w:rsidR="00EB114B" w:rsidRPr="00504D6D">
              <w:rPr>
                <w:noProof/>
                <w:webHidden/>
              </w:rPr>
            </w:r>
            <w:r w:rsidR="00EB114B" w:rsidRPr="00504D6D">
              <w:rPr>
                <w:noProof/>
                <w:webHidden/>
              </w:rPr>
              <w:fldChar w:fldCharType="separate"/>
            </w:r>
            <w:r w:rsidR="00722C5F">
              <w:rPr>
                <w:noProof/>
                <w:webHidden/>
              </w:rPr>
              <w:t>35</w:t>
            </w:r>
            <w:r w:rsidR="00EB114B" w:rsidRPr="00504D6D">
              <w:rPr>
                <w:noProof/>
                <w:webHidden/>
              </w:rPr>
              <w:fldChar w:fldCharType="end"/>
            </w:r>
          </w:hyperlink>
        </w:p>
        <w:p w:rsidR="00611177" w:rsidRDefault="00EB114B" w:rsidP="00AB0537">
          <w:pPr>
            <w:tabs>
              <w:tab w:val="left" w:pos="142"/>
            </w:tabs>
            <w:spacing w:after="0"/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C13AD" w:rsidRDefault="002C13AD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22CE6" w:rsidRDefault="00222CE6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20140138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2"/>
    </w:p>
    <w:p w:rsidR="00CA287C" w:rsidRPr="00537899" w:rsidRDefault="00CA287C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222CE6" w:rsidRPr="00B128C2" w:rsidRDefault="00CA287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020E10" w:rsidRDefault="001E75CE" w:rsidP="00AB0537">
      <w:pPr>
        <w:widowControl w:val="0"/>
        <w:shd w:val="clear" w:color="auto" w:fill="FFFFFF"/>
        <w:tabs>
          <w:tab w:val="left" w:pos="0"/>
          <w:tab w:val="left" w:pos="142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020E10" w:rsidRPr="000649D2" w:rsidRDefault="00020E10" w:rsidP="00AB0537">
      <w:pPr>
        <w:widowControl w:val="0"/>
        <w:shd w:val="clear" w:color="auto" w:fill="FFFFFF"/>
        <w:tabs>
          <w:tab w:val="left" w:pos="0"/>
          <w:tab w:val="left" w:pos="142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504D6D" w:rsidRPr="000649D2" w:rsidRDefault="00504D6D" w:rsidP="00504D6D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504D6D" w:rsidRPr="00020E10" w:rsidRDefault="00B032D7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504D6D" w:rsidRPr="00020E1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504D6D" w:rsidRPr="00020E10">
        <w:rPr>
          <w:rFonts w:ascii="Times New Roman" w:hAnsi="Times New Roman" w:cs="Times New Roman"/>
          <w:sz w:val="24"/>
          <w:szCs w:val="24"/>
        </w:rPr>
        <w:t>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</w:t>
      </w:r>
      <w:r w:rsidRPr="000649D2">
        <w:rPr>
          <w:rFonts w:ascii="Times New Roman" w:hAnsi="Times New Roman"/>
          <w:sz w:val="24"/>
          <w:szCs w:val="24"/>
        </w:rPr>
        <w:lastRenderedPageBreak/>
        <w:t xml:space="preserve">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504D6D" w:rsidRPr="000649D2" w:rsidRDefault="00504D6D" w:rsidP="00504D6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55CE5" w:rsidRDefault="00D55CE5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B128C2" w:rsidRDefault="00C25082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</w:t>
      </w:r>
      <w:r w:rsidR="004B69CE">
        <w:rPr>
          <w:rFonts w:ascii="Times New Roman" w:hAnsi="Times New Roman" w:cs="Times New Roman"/>
          <w:sz w:val="24"/>
          <w:szCs w:val="24"/>
        </w:rPr>
        <w:t xml:space="preserve">особенностях развития учащихся.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116C9" w:rsidRDefault="00CA1E6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</w:t>
      </w:r>
    </w:p>
    <w:p w:rsidR="00CA1E6F" w:rsidRDefault="00CA1E6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</w:t>
      </w:r>
      <w:r w:rsidR="00504D6D">
        <w:rPr>
          <w:rFonts w:ascii="Times New Roman" w:hAnsi="Times New Roman" w:cs="Times New Roman"/>
          <w:sz w:val="24"/>
          <w:szCs w:val="24"/>
        </w:rPr>
        <w:t xml:space="preserve"> </w:t>
      </w:r>
      <w:r w:rsidRPr="00CA1E6F">
        <w:rPr>
          <w:rFonts w:ascii="Times New Roman" w:hAnsi="Times New Roman" w:cs="Times New Roman"/>
          <w:sz w:val="24"/>
          <w:szCs w:val="24"/>
        </w:rPr>
        <w:lastRenderedPageBreak/>
        <w:t xml:space="preserve">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504D6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504D6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AB0537">
      <w:pPr>
        <w:pStyle w:val="a5"/>
        <w:tabs>
          <w:tab w:val="left" w:pos="142"/>
        </w:tabs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Default="00B128C2" w:rsidP="00AB0537">
      <w:pPr>
        <w:pStyle w:val="a5"/>
        <w:tabs>
          <w:tab w:val="left" w:pos="142"/>
        </w:tabs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AB0537">
      <w:pPr>
        <w:pStyle w:val="a5"/>
        <w:tabs>
          <w:tab w:val="left" w:pos="142"/>
        </w:tabs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Default="005116C9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учащихся</w:t>
      </w:r>
      <w:r w:rsidR="00B128C2">
        <w:rPr>
          <w:rFonts w:ascii="Times New Roman" w:eastAsia="Times New Roman" w:hAnsi="Times New Roman"/>
          <w:kern w:val="2"/>
          <w:sz w:val="24"/>
          <w:szCs w:val="24"/>
        </w:rPr>
        <w:t xml:space="preserve"> к театральному искусству России и зарубежья.</w:t>
      </w:r>
    </w:p>
    <w:p w:rsidR="007217AC" w:rsidRPr="007217AC" w:rsidRDefault="007217AC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763134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504D6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54027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554027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722C5F" w:rsidRDefault="00722C5F" w:rsidP="00722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>Объем программы – 144 часа в первый год обучения, 216 часов во второй год обучения, 216 часов в третий год обучения.</w:t>
      </w:r>
    </w:p>
    <w:p w:rsidR="00722C5F" w:rsidRPr="00722C5F" w:rsidRDefault="00722C5F" w:rsidP="00722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722C5F" w:rsidRDefault="00722C5F" w:rsidP="00722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>Занятия проводятся по 4 часа в неделю в первый год обучения и по 6 часов                          в неделю во второй и третий годы обучения.</w:t>
      </w:r>
    </w:p>
    <w:p w:rsidR="00722C5F" w:rsidRPr="00722C5F" w:rsidRDefault="00722C5F" w:rsidP="00722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133BAA" w:rsidRPr="00133BAA" w:rsidRDefault="0027650F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5116C9" w:rsidRDefault="00B75ADB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5116C9" w:rsidRDefault="005116C9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 построен как последовательный переход воспитанника от одной ступени мастерства к другой:</w:t>
      </w:r>
    </w:p>
    <w:p w:rsidR="00133BAA" w:rsidRPr="00133BAA" w:rsidRDefault="00133BA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</w:t>
      </w:r>
    </w:p>
    <w:p w:rsidR="00133BAA" w:rsidRPr="00133BAA" w:rsidRDefault="00133BA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1-й год обучения -  начальная ступень «Первые шаги» - основная цель этой ступени – выявление и развитие общих исполнительских способностей детей, формирование интереса к актерскому творчеству. Втечение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этапеявляются театральные игры и упражнения- импровизации.</w:t>
      </w:r>
    </w:p>
    <w:p w:rsidR="00133BAA" w:rsidRPr="00133BAA" w:rsidRDefault="00133BA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2-й год обучения – расширенная ступень «Тропинками творчества» – основная цель – углубленное изучение и овладение актерским мастерством с ориентацией на исполнительскую деятельность.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в  выступлении актера перед зрителем. Формы работы - тренинги, репетиции.</w:t>
      </w:r>
    </w:p>
    <w:p w:rsidR="001929FB" w:rsidRPr="00B75ADB" w:rsidRDefault="00133BA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3-й год обучения -  допрофессиональная ступень «Мастерство</w:t>
      </w:r>
      <w:r w:rsidR="00504D6D">
        <w:rPr>
          <w:rFonts w:ascii="Times New Roman" w:hAnsi="Times New Roman" w:cs="Times New Roman"/>
          <w:sz w:val="24"/>
          <w:szCs w:val="24"/>
        </w:rPr>
        <w:t xml:space="preserve"> </w:t>
      </w:r>
      <w:r w:rsidRPr="00133BAA">
        <w:rPr>
          <w:rFonts w:ascii="Times New Roman" w:hAnsi="Times New Roman" w:cs="Times New Roman"/>
          <w:sz w:val="24"/>
          <w:szCs w:val="24"/>
        </w:rPr>
        <w:t>+ Вдохновение» – 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Третий  год направлен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 и репетиции.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</w:t>
      </w:r>
      <w:r w:rsidR="005116C9">
        <w:rPr>
          <w:rFonts w:ascii="Times New Roman" w:hAnsi="Times New Roman" w:cs="Times New Roman"/>
          <w:sz w:val="24"/>
          <w:szCs w:val="24"/>
        </w:rPr>
        <w:t>е спектаклей, фильмов. Учащиеся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2C13AD" w:rsidRDefault="00D55CE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,и наконец, всей пьесы; беседы по теме пьесы, экскурсии; оформление спектакля и его показ зрителям.</w:t>
      </w:r>
    </w:p>
    <w:p w:rsidR="00722C5F" w:rsidRPr="00722C5F" w:rsidRDefault="00722C5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722C5F" w:rsidRDefault="0058002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027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="00722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ADB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722C5F">
        <w:rPr>
          <w:rFonts w:ascii="Times New Roman" w:hAnsi="Times New Roman" w:cs="Times New Roman"/>
          <w:sz w:val="24"/>
          <w:szCs w:val="24"/>
        </w:rPr>
        <w:t xml:space="preserve">в первый год обучения </w:t>
      </w:r>
      <w:r w:rsidR="00B75ADB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B75ADB">
        <w:rPr>
          <w:rFonts w:ascii="Times New Roman" w:hAnsi="Times New Roman" w:cs="Times New Roman"/>
          <w:sz w:val="24"/>
          <w:szCs w:val="24"/>
        </w:rPr>
        <w:t xml:space="preserve"> раз</w:t>
      </w:r>
      <w:r w:rsidR="00F97633">
        <w:rPr>
          <w:rFonts w:ascii="Times New Roman" w:hAnsi="Times New Roman" w:cs="Times New Roman"/>
          <w:sz w:val="24"/>
          <w:szCs w:val="24"/>
        </w:rPr>
        <w:t>а</w:t>
      </w:r>
      <w:r w:rsidR="00B75ADB"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</w:t>
      </w:r>
      <w:r w:rsidR="00393FD8">
        <w:rPr>
          <w:rFonts w:ascii="Times New Roman" w:hAnsi="Times New Roman" w:cs="Times New Roman"/>
          <w:sz w:val="24"/>
          <w:szCs w:val="24"/>
        </w:rPr>
        <w:t xml:space="preserve"> по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393FD8">
        <w:rPr>
          <w:rFonts w:ascii="Times New Roman" w:hAnsi="Times New Roman" w:cs="Times New Roman"/>
          <w:sz w:val="24"/>
          <w:szCs w:val="24"/>
        </w:rPr>
        <w:t xml:space="preserve"> занят</w:t>
      </w:r>
      <w:r w:rsidR="00053A5B">
        <w:rPr>
          <w:rFonts w:ascii="Times New Roman" w:hAnsi="Times New Roman" w:cs="Times New Roman"/>
          <w:sz w:val="24"/>
          <w:szCs w:val="24"/>
        </w:rPr>
        <w:t>ия (по 40 мин.) с перерывом в 10</w:t>
      </w:r>
      <w:r w:rsidR="00393FD8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22C5F">
        <w:rPr>
          <w:rFonts w:ascii="Times New Roman" w:hAnsi="Times New Roman" w:cs="Times New Roman"/>
          <w:sz w:val="24"/>
          <w:szCs w:val="24"/>
        </w:rPr>
        <w:t xml:space="preserve">. Во второй и третий годы </w:t>
      </w:r>
      <w:r w:rsidR="00722C5F">
        <w:rPr>
          <w:rFonts w:ascii="Times New Roman" w:hAnsi="Times New Roman" w:cs="Times New Roman"/>
          <w:sz w:val="24"/>
          <w:szCs w:val="24"/>
        </w:rPr>
        <w:lastRenderedPageBreak/>
        <w:t>обучения занятия проводятся 3 раза в неделю по 2 занятия (40 мин.) с перерывом в 10 минут.</w:t>
      </w:r>
    </w:p>
    <w:p w:rsidR="00504D6D" w:rsidRPr="00537899" w:rsidRDefault="00504D6D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 завершении 1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особенности театра как  вида искусства,  иметь представление о видах и жанрах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народные истоки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художественное чтение как вид исполнительского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 основах сценической «лепки» фразы (логика речи).</w:t>
      </w:r>
    </w:p>
    <w:p w:rsidR="00504D6D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«превращаться», преображаться с помощью изменения своего поведения место, время, ситуацию;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видеть возможность разного поведения в одних и тех же предлагаемых обстоятельствах;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коллективно выполнять задания;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культуру суждений о себе и о других;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элементы разных по стилю танцевальных форм.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   По завершении 2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историю театра  Древней Греции, особенность древнегреческого театра;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видах театрального искусства, о взаимосвязи театра с другими видами искусства;</w:t>
      </w:r>
    </w:p>
    <w:p w:rsidR="00504D6D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пользоваться словесными воздействиями, размещать тело в сценическом пространстве;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Сознательно управлять речеголосовым аппаратом;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Логично и естественно произнести сложную фразу, небольшой отрывок из заданного текста;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взаимодействовать с партнером, создавать образ героя, работать над ролью.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Сочинять, подготавливать и выполнять этюды;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основные элементы вальса.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 завершении 3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конфликте в драматическом произведении;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характере и  развитии характера героя в столкновении с другими действующими лицами;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lastRenderedPageBreak/>
        <w:t>О средневековом театре и о трансформации средневекового театра в современных театрализованных празднествах;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Использовать и совершенствовать приобретенные умения при решении исполнительских задач;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Точно соблюдать текст при исполнении;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Культурно воспринимать реакцию зрителей;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Самостоятельно работать над ролью, вносить корректировку в исполнение своей роли от спектакля к спектаклю;</w:t>
      </w:r>
    </w:p>
    <w:p w:rsidR="00DF455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основные элементы латиноамериканских танцев.</w:t>
      </w:r>
    </w:p>
    <w:p w:rsidR="00120707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приобретают следующие навыки</w:t>
      </w:r>
      <w:r w:rsidR="0058648A" w:rsidRPr="00B67DD8">
        <w:rPr>
          <w:rFonts w:ascii="Times New Roman" w:hAnsi="Times New Roman" w:cs="Times New Roman"/>
          <w:sz w:val="24"/>
          <w:szCs w:val="24"/>
        </w:rPr>
        <w:t>: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DF455A" w:rsidRDefault="00DF455A" w:rsidP="00763134">
      <w:pPr>
        <w:pStyle w:val="a8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0746E4" w:rsidRDefault="005864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AB0537">
      <w:pPr>
        <w:pStyle w:val="a8"/>
        <w:tabs>
          <w:tab w:val="left" w:pos="142"/>
        </w:tabs>
        <w:jc w:val="both"/>
      </w:pP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полученных практических навыков при работе над внешним обликом героя – гримом, костюмом, прической;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 главное, стремиться к постоянному духовному совершенствованию, расширению своего культурного кругозора.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F455A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437A5" w:rsidRPr="008D30A6" w:rsidRDefault="0055402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120707" w:rsidRPr="00537899" w:rsidRDefault="0012070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BE4517" w:rsidRDefault="0063175E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F3637B" w:rsidRDefault="00BE451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Default="00F3637B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2C13AD" w:rsidRDefault="002C13AD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3AD" w:rsidRDefault="002C13AD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CE6" w:rsidRPr="00537899" w:rsidRDefault="005744D2" w:rsidP="00AB0537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_Toc120140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AB0537"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  <w:bookmarkEnd w:id="3"/>
      <w:r w:rsidR="00504D6D">
        <w:rPr>
          <w:rFonts w:ascii="Times New Roman" w:hAnsi="Times New Roman" w:cs="Times New Roman"/>
          <w:b/>
          <w:sz w:val="28"/>
          <w:szCs w:val="28"/>
        </w:rPr>
        <w:t xml:space="preserve"> (144 часа в год)</w:t>
      </w:r>
    </w:p>
    <w:p w:rsidR="00222CE6" w:rsidRPr="00537899" w:rsidRDefault="00222CE6" w:rsidP="00AB0537">
      <w:pPr>
        <w:pStyle w:val="Style2"/>
        <w:widowControl/>
        <w:tabs>
          <w:tab w:val="left" w:pos="142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440616" w:rsidRPr="00537899" w:rsidTr="00440616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40616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440616" w:rsidRPr="00537899" w:rsidTr="00440616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440616" w:rsidRPr="00537899" w:rsidTr="00440616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6 «Работа над спектаклем»</w:t>
            </w:r>
          </w:p>
        </w:tc>
      </w:tr>
      <w:tr w:rsidR="00440616" w:rsidRPr="00537899" w:rsidTr="00F5628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B0AE1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40616" w:rsidRPr="00537899" w:rsidTr="00F5628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B0AE1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40616" w:rsidRPr="00537899" w:rsidTr="00F5628C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440616" w:rsidRPr="00537899" w:rsidTr="00440616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440616" w:rsidRPr="00537899" w:rsidTr="00F5628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F5628C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440616" w:rsidRPr="00537899" w:rsidTr="00F5628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59262C" w:rsidRPr="00537899" w:rsidTr="00F5628C">
        <w:tc>
          <w:tcPr>
            <w:tcW w:w="4786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F5628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606D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gridSpan w:val="2"/>
          </w:tcPr>
          <w:p w:rsidR="0059262C" w:rsidRPr="00E606DF" w:rsidRDefault="00F5628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606D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60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537" w:rsidRDefault="00AB0537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C13AD" w:rsidRDefault="002C13AD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0140140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первого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4"/>
    </w:p>
    <w:p w:rsidR="002C13AD" w:rsidRDefault="002C13AD" w:rsidP="002C13AD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lastRenderedPageBreak/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</w:t>
      </w:r>
      <w:r w:rsidR="008A13FF">
        <w:rPr>
          <w:rFonts w:ascii="Times New Roman" w:hAnsi="Times New Roman" w:cs="Times New Roman"/>
          <w:kern w:val="2"/>
          <w:sz w:val="24"/>
          <w:szCs w:val="24"/>
        </w:rPr>
        <w:t>ление). Учащиеся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 учатся самостоятельно создавать декоративно-художественное оформление.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всей пьесы целиком в костюмах; уточнение темпоритма спектакля;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2C13AD" w:rsidRPr="000214EA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 xml:space="preserve"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lastRenderedPageBreak/>
        <w:t>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C13A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Default="00120707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120140141"/>
      <w:r w:rsidRPr="00120707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на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второй и третий</w:t>
      </w:r>
      <w:r w:rsidRPr="00120707">
        <w:rPr>
          <w:rFonts w:ascii="Times New Roman" w:hAnsi="Times New Roman" w:cs="Times New Roman"/>
          <w:b/>
          <w:bCs/>
          <w:sz w:val="28"/>
          <w:szCs w:val="28"/>
        </w:rPr>
        <w:t> год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20707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  <w:bookmarkEnd w:id="5"/>
    </w:p>
    <w:p w:rsidR="00120707" w:rsidRPr="00120707" w:rsidRDefault="00120707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8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4820"/>
        <w:gridCol w:w="1417"/>
        <w:gridCol w:w="1985"/>
      </w:tblGrid>
      <w:tr w:rsidR="00120707" w:rsidRPr="00120707" w:rsidTr="002C13AD">
        <w:trPr>
          <w:trHeight w:val="280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120707" w:rsidRPr="00120707" w:rsidTr="002C13AD">
        <w:trPr>
          <w:trHeight w:val="320"/>
        </w:trPr>
        <w:tc>
          <w:tcPr>
            <w:tcW w:w="6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3 год</w:t>
            </w:r>
          </w:p>
        </w:tc>
      </w:tr>
      <w:tr w:rsidR="00120707" w:rsidRPr="00120707" w:rsidTr="002C13AD">
        <w:trPr>
          <w:trHeight w:val="3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2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Вводное занятие.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3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История театра. Театр как вид искусства.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20707" w:rsidRPr="00120707">
              <w:rPr>
                <w:rFonts w:ascii="Times New Roman" w:hAnsi="Times New Roman" w:cs="Times New Roman"/>
              </w:rPr>
              <w:t>5</w:t>
            </w:r>
          </w:p>
        </w:tc>
      </w:tr>
      <w:tr w:rsidR="00120707" w:rsidRPr="00120707" w:rsidTr="002C13AD">
        <w:trPr>
          <w:trHeight w:val="2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4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Актерская грамота.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87F6D">
              <w:rPr>
                <w:rFonts w:ascii="Times New Roman" w:hAnsi="Times New Roman" w:cs="Times New Roman"/>
              </w:rPr>
              <w:t>6</w:t>
            </w:r>
          </w:p>
        </w:tc>
      </w:tr>
      <w:tr w:rsidR="00120707" w:rsidRPr="00120707" w:rsidTr="002C13AD">
        <w:trPr>
          <w:trHeight w:val="22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5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Художественное чтение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87F6D">
              <w:rPr>
                <w:rFonts w:ascii="Times New Roman" w:hAnsi="Times New Roman" w:cs="Times New Roman"/>
              </w:rPr>
              <w:t>3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6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Сценическое движение.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1</w:t>
            </w:r>
          </w:p>
        </w:tc>
      </w:tr>
      <w:tr w:rsidR="00120707" w:rsidRPr="00120707" w:rsidTr="002C13AD">
        <w:trPr>
          <w:trHeight w:val="32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7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Работа над пьесой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20707" w:rsidRPr="00120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120707" w:rsidRPr="00120707" w:rsidTr="002C13AD">
        <w:trPr>
          <w:trHeight w:val="4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8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Мероприятия и психологические практикумы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20707" w:rsidRPr="00120707" w:rsidTr="002C13AD">
        <w:trPr>
          <w:trHeight w:val="3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9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0707" w:rsidRPr="00120707" w:rsidTr="002C13AD">
        <w:trPr>
          <w:trHeight w:val="2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40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3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8A13FF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8A13FF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8A13FF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8A13FF">
              <w:rPr>
                <w:rFonts w:ascii="Times New Roman" w:hAnsi="Times New Roman" w:cs="Times New Roman"/>
                <w:b/>
              </w:rPr>
              <w:t>216</w:t>
            </w:r>
          </w:p>
        </w:tc>
      </w:tr>
    </w:tbl>
    <w:p w:rsidR="00120707" w:rsidRDefault="00120707" w:rsidP="0064365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54D91" w:rsidRDefault="00A54D91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20707" w:rsidRDefault="00120707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20140142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Учебно-тематический план (2-й год обучения)</w:t>
      </w:r>
      <w:bookmarkEnd w:id="6"/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216 часов в год</w:t>
      </w:r>
    </w:p>
    <w:p w:rsidR="00504D6D" w:rsidRPr="00504D6D" w:rsidRDefault="00504D6D" w:rsidP="00504D6D"/>
    <w:tbl>
      <w:tblPr>
        <w:tblW w:w="10206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2188"/>
        <w:gridCol w:w="2657"/>
        <w:gridCol w:w="740"/>
        <w:gridCol w:w="2586"/>
        <w:gridCol w:w="722"/>
        <w:gridCol w:w="695"/>
      </w:tblGrid>
      <w:tr w:rsidR="00AB0537" w:rsidRPr="00120707" w:rsidTr="008A13FF">
        <w:trPr>
          <w:trHeight w:val="3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B0537" w:rsidRPr="00120707" w:rsidTr="008A13FF">
        <w:trPr>
          <w:trHeight w:val="30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Анкета «Ваши предложения по работе кружка»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8A13FF">
        <w:trPr>
          <w:trHeight w:val="10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Страницы истории театра: театр Древней Греции. Развитие представлений о видах театрального искусства: музыкальный театр.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представлений и зрительского опыта воспитанников. Практическая работа по составлению произведений различных видов искусства (воплощение одного сюжета художественными 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разных искусств).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B0537" w:rsidRPr="00120707" w:rsidTr="008A13FF">
        <w:trPr>
          <w:trHeight w:val="12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Актерская грамота.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8A13FF">
        <w:trPr>
          <w:trHeight w:val="5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вслух как последний этап освоения текста.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Упражнения на тренировку силы голоса, диапазона голоса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8A13FF">
        <w:trPr>
          <w:trHeight w:val="7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Пластическая выразительность актера.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537" w:rsidRPr="00120707" w:rsidTr="008A13FF">
        <w:trPr>
          <w:trHeight w:val="64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Анализ пьесы, чтение и обсуждение. Образы героев.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Определение сквозного действия роли.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Репетиции. Показ спектакля.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8A13FF">
        <w:trPr>
          <w:trHeight w:val="84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Мероприятия и психологические практикумы.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537" w:rsidRPr="00120707" w:rsidTr="008A13FF">
        <w:trPr>
          <w:trHeight w:val="1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Экскурсии, беседы.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экспозициями краеведческих музеев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8A13FF">
        <w:trPr>
          <w:trHeight w:val="28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коллективную согласованность; этюды на оправдание заданных словесных 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8A13FF">
        <w:trPr>
          <w:trHeight w:val="3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86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8A13FF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216</w:t>
            </w:r>
          </w:p>
        </w:tc>
      </w:tr>
    </w:tbl>
    <w:p w:rsidR="00AB0537" w:rsidRDefault="00AB053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707" w:rsidRPr="00120707" w:rsidRDefault="0064365D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20140143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программы</w:t>
      </w:r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20707"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(2-й год обучения)</w:t>
      </w:r>
      <w:bookmarkEnd w:id="7"/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1.Вводное занятие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20707">
        <w:rPr>
          <w:rFonts w:ascii="Times New Roman" w:hAnsi="Times New Roman" w:cs="Times New Roman"/>
          <w:sz w:val="24"/>
          <w:szCs w:val="24"/>
        </w:rPr>
        <w:t>   –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обучения</w:t>
      </w:r>
      <w:r w:rsidRPr="00120707">
        <w:rPr>
          <w:rFonts w:ascii="Times New Roman" w:hAnsi="Times New Roman" w:cs="Times New Roman"/>
          <w:sz w:val="24"/>
          <w:szCs w:val="24"/>
        </w:rPr>
        <w:t>. Знакомство с курсом. Перспектива творческого роста на 2-ом году обучения.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: Участие детей в мероприятии «День открытых дверей».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sz w:val="24"/>
          <w:szCs w:val="24"/>
        </w:rPr>
        <w:t> – игра-путешествие.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игровой, наглядный, иллюстрированный.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видеофильмы, фотографии.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анкетирование, беседа.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2. История театра. Театр как вид искусства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- 30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2.1. Страницы истории театра: театр Древнего Востока.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Культура и искусство Древнего Востока. Мистерии -  праздники в храмах Древнего Востока.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эвристический, метод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раздаточным материалом, таблицы для драматургического анализа мифа.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разыгрывание мистерии.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2.2. Страницы истории театра: театр Древней Греции.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Комментирование чтение отрывков из «Прометея прикованного» Эсхила. Чтение книги А.Говорова «Алкамен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метод игрового содержания, наглядный, объяснительно-иллюстративный.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блиц-опрос, самостоятельные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2.3. Развитие представлений о видах театрального искусства: музыкальный театр.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 w:rsidR="004B69CE" w:rsidRDefault="004B69CE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спектакля (телеспектакля) музыкального театра. Прослушивание отрывка из мюзикла «Юнона и Авось».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 занятия, творческая лаборатория.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игрового содержания, наглядный, объяснительно-иллюстративный,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заданиями, фотографии, DVD, CD – диски с музыкальными спектаклями.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творческие работы на тему: «О чём рассказала музыка».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2.4. Театр в ряду других искусств. Общее и особенное.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театральных постановок  драматического театра им.Щепкинаг.Белгород.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творческая лаборатория.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репродуктивный, объяснительно-иллюстративный, поисковый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Творческие задания по сопоставлению литературного прозаического произведения, пьесы, спектакля, кинофильма, мультфильма, оперы, балета и т.д.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3. Актерская грамота   -   26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3.1. Средства актёрского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 Первоначальное представление о средствах актерского искусства, помогающих преодолеть статичность исполнения (или «купание в чувствах» по К.С. Станиславскому).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и прослушивание музыки и видеоклипов. 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действия.или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один..».Превращения заданного предмета с помощью действий во что-то другое (индивидуально, с помощниками).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практической деятельности.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Актер и его роли.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Параллельная отделочная работа над несколькими ролями каждого воспитанника как средство активизации овладения техникой действий.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 xml:space="preserve">упражнения на коллективную согласованность действий (одновременно, друг за другом, вовремя); воспитывающие ситуации «Что будет, если я </w:t>
      </w:r>
      <w:r w:rsidRPr="00120707">
        <w:rPr>
          <w:rFonts w:ascii="Times New Roman" w:hAnsi="Times New Roman" w:cs="Times New Roman"/>
          <w:sz w:val="24"/>
          <w:szCs w:val="24"/>
        </w:rPr>
        <w:lastRenderedPageBreak/>
        <w:t>буду играть один..»; превращения заданного предмета с помощью действий во что-то другое (индивидуально, с помощниками). Тренинги  на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игровые, практические.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3.3.  Бессловесные и словесные действия (повторение).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формы, занятия-зачёт.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4.Художественное чтение – 23 часа</w:t>
      </w:r>
    </w:p>
    <w:p w:rsidR="00120707" w:rsidRPr="00120707" w:rsidRDefault="00120707" w:rsidP="00AB0537">
      <w:pPr>
        <w:numPr>
          <w:ilvl w:val="0"/>
          <w:numId w:val="41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Художественное чтение как вид исполнительского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Отработка навыка правильного дыхания при чтении и сознательного управления речеголосовым аппаратом (диапазоном голоса, его силой и подвижностью».Упражнения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текста, демонстрирующего владение «лепкой» фразы.</w:t>
      </w:r>
    </w:p>
    <w:p w:rsidR="00120707" w:rsidRPr="00120707" w:rsidRDefault="00120707" w:rsidP="00AB0537">
      <w:pPr>
        <w:numPr>
          <w:ilvl w:val="0"/>
          <w:numId w:val="42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Разнообразие художественных приемов литературы.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Возможность звучащим голосом «рисовать» ту или иную картину. Связь рисуемой картины с жанром литературного произведения. Особенности  исполнения лирики.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произведения к исполнению (на материале русской прозы и поэзии).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каждым воспитанником работ из своего чтецкого репертуара.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4.3. Словесные воздействия.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Упражнения на «распро-ультра-натуральное действие»: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каждым воспитанником работ из своего чтецкого репертуара.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5.Сценическое движение – 11 часов</w:t>
      </w:r>
    </w:p>
    <w:p w:rsidR="00120707" w:rsidRPr="00120707" w:rsidRDefault="00120707" w:rsidP="00AB0537">
      <w:pPr>
        <w:numPr>
          <w:ilvl w:val="0"/>
          <w:numId w:val="43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Основы акробатики.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Основы акробатики, работа с равновесием, работа с предметами. Техника безопасности.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Продолжение работы над разминкой плечевого пояса: «Ветряная мельница», «Миксер», «Пружина», «Кошка лезет на забор». Тренинг «Тележка», «Собачка», «Гусиный шаг», «Прыжок на месте». Сценические падения : падения вперед согнувшись, падение назад на спину.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sz w:val="24"/>
          <w:szCs w:val="24"/>
        </w:rPr>
        <w:t>: этюды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5.2.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Позиции рук, позиции ног. Разучивание разминки плечевого пояса: «Ветряная мельница», «Миксер», «Пружина», «Кошка лезет на забор». Основные элементы бального танца «Венский вальс»: вальс – простая перемена (левый квадрат, правый квадрат), левый и правый поворот, фигура перемена направлений (правая и левая). Кружева. Волчок. Приблизительная схема танца на 8 тактов.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Составление  и разучивание танцевальной композиции с выученными элементами.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6. Работа над пьесой – 42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6.1. Пьеса – основа спектакля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пьесы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6.2. Текст-основа постановки.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проблемный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составление таблицы «История про…, который…».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6.3.  Театральный грим.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создание эскизов более сложного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6.4.Театральный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эскизов костюмов для выбранной пьесы.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иллюстрации из книг, фотографии,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рефераты на тему: «Эпохи в зеркале моды».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6.5. Репетиционный период.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     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репетиции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импровизации, метод полных нагрузок.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7. Мероприятия и психологические практикумы-4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вечера, праздники, конкурсы.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метод полных нагрузок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сценарии.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Совместное обсуждение и оценка сделанного.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8. Экскурсии – 3 часа.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  Правила ПДД, ТБ.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Экскурсия.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Приёмы и методы:</w:t>
      </w:r>
      <w:r w:rsidRPr="00120707">
        <w:rPr>
          <w:rFonts w:ascii="Times New Roman" w:hAnsi="Times New Roman" w:cs="Times New Roman"/>
          <w:sz w:val="24"/>
          <w:szCs w:val="24"/>
        </w:rPr>
        <w:t> наглядный.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Дидактический материал:</w:t>
      </w:r>
      <w:r w:rsidRPr="00120707">
        <w:rPr>
          <w:rFonts w:ascii="Times New Roman" w:hAnsi="Times New Roman" w:cs="Times New Roman"/>
          <w:sz w:val="24"/>
          <w:szCs w:val="24"/>
        </w:rPr>
        <w:t> репродукции.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творческий отчёт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9. Итоговое занятие – 3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Викторина по разделам программы обучения за год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упражнения на коллективную согласованность; этюды на оправдание заданных словесных действий; чтецкие работы  по курсу «Художественное слово».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экзамен-выступление.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создание ситуации достижения и успеха.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текст викторины.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экзамен, самоанализ деятельности.</w:t>
      </w:r>
    </w:p>
    <w:p w:rsidR="00AB0537" w:rsidRDefault="00AB053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0537" w:rsidRDefault="00AB053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0537" w:rsidRDefault="00AB0537" w:rsidP="0076313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7F6D" w:rsidRPr="00763134" w:rsidRDefault="00D87F6D" w:rsidP="0076313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20707" w:rsidRPr="00120707" w:rsidRDefault="0064365D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20140144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Учебно-тематический план</w:t>
      </w:r>
      <w:r w:rsidR="00120707"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 (3-й год обучения)</w:t>
      </w:r>
      <w:bookmarkEnd w:id="8"/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216 часов в год</w:t>
      </w:r>
    </w:p>
    <w:tbl>
      <w:tblPr>
        <w:tblW w:w="10069" w:type="dxa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007"/>
        <w:gridCol w:w="2321"/>
        <w:gridCol w:w="696"/>
        <w:gridCol w:w="2933"/>
        <w:gridCol w:w="724"/>
        <w:gridCol w:w="819"/>
      </w:tblGrid>
      <w:tr w:rsidR="00AB0537" w:rsidRPr="00120707" w:rsidTr="00AB0537">
        <w:trPr>
          <w:trHeight w:val="36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B0537" w:rsidRPr="00120707" w:rsidTr="00AB0537">
        <w:trPr>
          <w:trHeight w:val="24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Анкета «Ваши предложения»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AB0537">
        <w:trPr>
          <w:trHeight w:val="5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="00D87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0537" w:rsidRPr="00120707" w:rsidTr="00AB0537">
        <w:trPr>
          <w:trHeight w:val="172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Актерская грамота.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Этюды на удерживание настойчивости.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Упражнения на перевоплощение путем изменения  логики взаимодействия с партнером.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Упражнение «Я играю так, потому что …»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0537" w:rsidRPr="00120707" w:rsidTr="00AB0537">
        <w:trPr>
          <w:trHeight w:val="7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Возможность звучащим голосом «рисовать» ту или иную картину. Связь рисуемой картины с жанром литературного произведения.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Самостоятельная режиссерская работа с товарищами. Умение выстроить постановочную часть выступления.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B0537" w:rsidRPr="00120707" w:rsidTr="00AB0537">
        <w:trPr>
          <w:trHeight w:val="5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Пластическая выразительность актера.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537" w:rsidRPr="00120707" w:rsidTr="00AB0537">
        <w:trPr>
          <w:trHeight w:val="7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Практическое освоение элементов пьесы (Е.Шварц, Н.В Гоголь). Чтение по ролям и действенный анализ эпизодов пьесы.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Анализ пьесы, чтение и обсуждение. Образы героев.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 Определение сквозного действия роли. Репетиции. Показ спектакля.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B0537" w:rsidRPr="00120707" w:rsidTr="00AB0537">
        <w:trPr>
          <w:trHeight w:val="84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Мероприятия и психологические практикумы.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проведения и организации досуговых мероприятий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проведения и организации досуговых мероприятий. Тематическое планирование, разработка сценариев.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537" w:rsidRPr="00120707" w:rsidTr="00AB0537">
        <w:trPr>
          <w:trHeight w:val="2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Экскурсии в природу. Составление творческих отчётов о проведенных экскурсиях.  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AB0537">
        <w:trPr>
          <w:trHeight w:val="3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Подведение  итогов за прошедший год. Планы на будущий. Поход в лес. Песни у костра.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AB0537">
        <w:trPr>
          <w:trHeight w:val="36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216</w:t>
            </w:r>
          </w:p>
        </w:tc>
      </w:tr>
    </w:tbl>
    <w:p w:rsidR="00AB0537" w:rsidRDefault="00AB053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20707" w:rsidRPr="00120707" w:rsidRDefault="0064365D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20140145"/>
      <w:r w:rsidRPr="0064365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программы</w:t>
      </w:r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20707"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(3-й год обучения)</w:t>
      </w:r>
      <w:bookmarkEnd w:id="9"/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1.Вводное занятие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.   –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Цели и задачи обучения. Учебный план. Перспектива творческого роста.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Практика:</w:t>
      </w:r>
      <w:r w:rsidRPr="00120707">
        <w:rPr>
          <w:rFonts w:ascii="Times New Roman" w:hAnsi="Times New Roman" w:cs="Times New Roman"/>
          <w:sz w:val="24"/>
          <w:szCs w:val="24"/>
        </w:rPr>
        <w:t> Показ литературно-музыкальной композиции для воспитанников 1-го года обучения..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занятия:</w:t>
      </w:r>
      <w:r w:rsidRPr="00120707">
        <w:rPr>
          <w:rFonts w:ascii="Times New Roman" w:hAnsi="Times New Roman" w:cs="Times New Roman"/>
          <w:sz w:val="24"/>
          <w:szCs w:val="24"/>
        </w:rPr>
        <w:t> выставка, мини-конференция.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Приемы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создание ситуации успеха, наглядный, словесный, игровой.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выставочные экспонаты, фото, иллюстрации.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анкетирование, беседа.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2. История театра. Театр как вид искусства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- 25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2.1. Страницы истории театра: средневековый площадной театр</w:t>
      </w:r>
      <w:r w:rsidRPr="00120707">
        <w:rPr>
          <w:rFonts w:ascii="Times New Roman" w:hAnsi="Times New Roman" w:cs="Times New Roman"/>
          <w:sz w:val="24"/>
          <w:szCs w:val="24"/>
        </w:rPr>
        <w:t>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. Актер средневекового театра, его религиозный смысл. Актер средневекового театра, синтетический характер искусства «профессиональных развлекателей». Символика и условность оформления средневекового спектакля. 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искусством средневековой Европы по иллюстрациям и слайдам, по описаниям театральных представлений. 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эвристический, метод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раздаточным материалом, литература по теме,  видеофильмы.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разыгрывание мистерии.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2.2. Страницы истории театра: Театры, где играют дети.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Судьба школьного театра в России. Первый русский просветитель – Симеон Полоцкий. «Потешная палата», «Комедиальная храмина». Школьный театр Славяно-греко-латинской академии. Детское театральное движение 80-х  гг. XX в. Современные школьные театры.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метод игрового содержания, наглядный, объяснительно-иллюстративный,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блиц-опрос.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2.3. Гении русской сцены.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жизнью и творчеством М.Щепкина, П.Мочалова, В.Каратыгина.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воспитанниками рефератов на тему.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устный журнал.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поисковый, эвристический, метод взаимообучения, объяснительно-иллюстративный.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 по теме,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создание папки-накопителя «Гении русской сцены».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2.4. Великие русские драматурги.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жизнью и творчеством Н. Островского и других драматургов.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воспитанниками рефератов на тему.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устный журнал.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поисковый, эвристический, метод взаимообучения, объяснительно-иллюстративный.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 по теме,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создание папки-накопителя «Гении русской сцены».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3. Актерская грамота   -   27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3.1. Средства актёрского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Этюды на удерживание настойчивости. Упражнения на перевоплощение путем изменения  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 Превращения заданного предмета с помощью действий во что-то другое (индивидуально, с помощниками).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упражнениями и этюдами..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практической деятельности.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Актер и его роли.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упражнения на коллективную согласованность действий (одновременно, друг за другом, вовремя); Этюды на выразительность подачи одного из параметров межличностного общения: соотношение сил, интересов, инициативности, претенциозности или поглощения делом или «Большое зеркало». Выполнение этюдов, упражнений- тренингов. Упражнение: «Я сегодня – это …»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игровые, практические.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3.3.  Импровизация.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формы, занятия-зачёт.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4.Художественное чтение – 19 часов</w:t>
      </w:r>
    </w:p>
    <w:p w:rsidR="00120707" w:rsidRPr="00120707" w:rsidRDefault="00120707" w:rsidP="00AB0537">
      <w:pPr>
        <w:numPr>
          <w:ilvl w:val="0"/>
          <w:numId w:val="44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Индивидуальные формы выступления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Отработка навыка правильного дыхания при чтении и сознательного управления речеголосовым аппаратом (диапазоном голоса, его силой и подвижностью».Упражнения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текста, демонстрирующего владение «лепкой» фразы.</w:t>
      </w:r>
    </w:p>
    <w:p w:rsidR="00120707" w:rsidRPr="00120707" w:rsidRDefault="00120707" w:rsidP="00AB0537">
      <w:pPr>
        <w:numPr>
          <w:ilvl w:val="0"/>
          <w:numId w:val="45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Разнообразие художественных приемов литературы.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Многообразие групповых форм выступления. «Поэтический театр», «Синяя блуза», «Агитбригада», капустник.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капустник ко Дню театра.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5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.Сценическое движение – 11 часов</w:t>
      </w:r>
    </w:p>
    <w:p w:rsidR="00120707" w:rsidRPr="00120707" w:rsidRDefault="00120707" w:rsidP="00AB0537">
      <w:pPr>
        <w:numPr>
          <w:ilvl w:val="0"/>
          <w:numId w:val="46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Основы акробатики.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Основы акробатики, работа с равновесием, работа с предметами. Техника безопасности.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Продолжение работы над разминкой плечевого пояса. Сценические падения : падения вперед согнувшись, падение назад на спину.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lastRenderedPageBreak/>
        <w:t>Форма подведения итогов: этюды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5.2.  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Позиции рук, позиции ног. Самба – основной шаг, шаг с продвижением, виск, бутафого, корте-джако. «Ча-ча-ча» - основной шаг, веер, раскрытие (или «Нью-Йорк»). Основы европейского бального танца «Медленный вальс».Танцевальные композиции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Составление  и разучивание танцевальной композиции с выученными элементами.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6. Работа над пьесой – 46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6.1. Пьеса – основа спектакля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пьесы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6.2. Текст-основа постановки.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проблемный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составление таблицы «История про…, который…».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6.3.  Театральный грим.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создание эскизов более сложного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6.4.Театральный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эскизов костюмов для выбранной пьесы.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иллюстрации из книг, фотографии,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рефераты на тему: «Эпохи в зеркале моды».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6.5. Репетиционный период.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репетиции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импровизации, метод полных нагрузок.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7. Мероприятия и психологические практикумы-6 часов.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вечера, праздники, конкурсы.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метод полных нагрузок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сценарии.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Совместное обсуждение и оценка сделанного.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8. Экскурсии – 5 часов.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  Правила ПДД, ТБ.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Экскурсия.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Приёмы и методы:</w:t>
      </w:r>
      <w:r w:rsidRPr="00120707">
        <w:rPr>
          <w:rFonts w:ascii="Times New Roman" w:hAnsi="Times New Roman" w:cs="Times New Roman"/>
          <w:sz w:val="24"/>
          <w:szCs w:val="24"/>
        </w:rPr>
        <w:t> наглядный.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Дидактический материал:</w:t>
      </w:r>
      <w:r w:rsidRPr="00120707">
        <w:rPr>
          <w:rFonts w:ascii="Times New Roman" w:hAnsi="Times New Roman" w:cs="Times New Roman"/>
          <w:sz w:val="24"/>
          <w:szCs w:val="24"/>
        </w:rPr>
        <w:t> репродукции.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творческий отчёт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9. Выпускной экзамен - 3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Итоговый результат выпускного экзамена выводится на основании трех оценок: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участие в спектаклях (качество и количество);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устный ответ и импровизированное выполнение этюда;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исполнение актёрских работ и чтецкого репертуара на экзамене-концерте.</w:t>
      </w:r>
    </w:p>
    <w:p w:rsidR="00133BAA" w:rsidRDefault="00133BAA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D6D" w:rsidRPr="00504D6D" w:rsidRDefault="00504D6D" w:rsidP="00504D6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D91" w:rsidRPr="000F5E62" w:rsidRDefault="00A54D91" w:rsidP="001927B9">
      <w:pPr>
        <w:tabs>
          <w:tab w:val="left" w:pos="142"/>
        </w:tabs>
        <w:spacing w:after="0"/>
        <w:rPr>
          <w:sz w:val="2"/>
          <w:szCs w:val="2"/>
        </w:rPr>
      </w:pPr>
    </w:p>
    <w:p w:rsidR="00576E84" w:rsidRDefault="00222CE6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_Toc120140146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0"/>
    </w:p>
    <w:p w:rsidR="00576E84" w:rsidRDefault="00222CE6" w:rsidP="00AB0537">
      <w:pPr>
        <w:pStyle w:val="ConsNormal"/>
        <w:tabs>
          <w:tab w:val="left" w:pos="142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B0537">
      <w:pPr>
        <w:pStyle w:val="a5"/>
        <w:tabs>
          <w:tab w:val="left" w:pos="142"/>
        </w:tabs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lastRenderedPageBreak/>
        <w:t>Актовый зал (импровизированная сцена);</w:t>
      </w: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EA3C08" w:rsidRPr="00FF1C47" w:rsidRDefault="00EA3C08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54D91" w:rsidRDefault="00DE279D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 xml:space="preserve"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</w:t>
      </w:r>
      <w:r w:rsidRPr="009F7691">
        <w:rPr>
          <w:rFonts w:ascii="Times New Roman" w:hAnsi="Times New Roman" w:cs="Times New Roman"/>
          <w:sz w:val="24"/>
          <w:szCs w:val="24"/>
        </w:rPr>
        <w:lastRenderedPageBreak/>
        <w:t>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A54D91" w:rsidRDefault="00A54D91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279D" w:rsidRPr="009F7691" w:rsidRDefault="00DE279D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A54D91" w:rsidRPr="00A54D91" w:rsidRDefault="00A54D91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A54D91" w:rsidRPr="00AB0537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A54D91" w:rsidRDefault="00A54D91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54D91" w:rsidRDefault="00A54D91" w:rsidP="00763134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C50232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2B61" w:rsidRDefault="00792B61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1" w:name="_Toc120140147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11"/>
    </w:p>
    <w:p w:rsidR="00222CE6" w:rsidRPr="00203BAE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203BA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203BA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ГальцоваЕ.А. Детско-юношеский театр мюзикла. Программа, разработки занятий, рекомендации.Волгоград, изд. «Учитель», 2009г.</w:t>
      </w:r>
    </w:p>
    <w:p w:rsidR="00605B0F" w:rsidRPr="00203BA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203BA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203BA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03BA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203BAE" w:rsidRDefault="00605B0F" w:rsidP="00AB0537">
      <w:pPr>
        <w:pStyle w:val="a5"/>
        <w:numPr>
          <w:ilvl w:val="0"/>
          <w:numId w:val="1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03BA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203BA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AB0537" w:rsidRDefault="00AB0537" w:rsidP="00AB0537">
      <w:pPr>
        <w:widowControl w:val="0"/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AB0537" w:rsidRPr="00AB0537" w:rsidRDefault="00AB0537" w:rsidP="00AB0537">
      <w:pPr>
        <w:widowControl w:val="0"/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Рекомендуемый репертуар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«О любви и в шутку и  всерьез» из сборника Гуркова А.Н. «Школьный театр. Классные шоу-программы»/ серия «Здравствуй школа»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«Вечная сказка» (по мотивам сказки Е.Шварца) из сборника ГурковаА.Н. «Школьный театр. Классные шоу-программы»/ серия «Здравствуй школа».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«Сапфиры принцесс» из сборника Давыдовой М., Агаповой И. Праздник в школе. Третье издание, Москва «Айрис Пресс», 2004 г.-333 с.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«Святочный калейдоскоп» из сборника Давыдовой М., Агаповой И. Праздник в школе. Третье издание, Москва «Айрис Пресс», 2004 г.-333 с.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«Венок из мертвых цветов» из сборника Давыдовой М., Агаповой И. Праздник в школе. Третье издание, Москва «Айрис Пресс», 2004 г.-333 с.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 «Волшебник Изумрудного города» из сборника ГурковаА.Н. «Школьный театр. Классные шоу-программы»/ серия «Здравствуй школа»»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«Кошкин Дом» из сборника ГурковаА.Н. «Школьный театр. Классные шоу-программы»/ серия «Здравствуй школа»»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«Волшебные часы» из сборника ГурковаА.Н. «Школьный театр. Классные шоу-программы»/ серия «Здравствуй школа»»</w:t>
      </w:r>
    </w:p>
    <w:p w:rsidR="00AB0537" w:rsidRPr="00AB0537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AB0537">
        <w:rPr>
          <w:rFonts w:ascii="Times New Roman" w:eastAsia="Times New Roman" w:hAnsi="Times New Roman"/>
          <w:kern w:val="2"/>
          <w:sz w:val="24"/>
          <w:szCs w:val="24"/>
        </w:rPr>
        <w:t>Литературно-музыкальная гостиная «Ах, этот бал краше не было бала» из сборника «Школьные вечера и мероприятия» (сборник сценариев)- Волгоград.Учитель,2004г</w:t>
      </w:r>
    </w:p>
    <w:p w:rsidR="00AB0537" w:rsidRPr="00AB0537" w:rsidRDefault="00AB0537" w:rsidP="00AB0537">
      <w:pPr>
        <w:widowControl w:val="0"/>
        <w:shd w:val="clear" w:color="auto" w:fill="FFFFFF"/>
        <w:tabs>
          <w:tab w:val="left" w:pos="142"/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203BAE" w:rsidRPr="00203BAE" w:rsidRDefault="00203BAE" w:rsidP="00AB0537">
      <w:pPr>
        <w:pStyle w:val="a5"/>
        <w:widowControl w:val="0"/>
        <w:shd w:val="clear" w:color="auto" w:fill="FFFFFF"/>
        <w:tabs>
          <w:tab w:val="left" w:pos="142"/>
          <w:tab w:val="left" w:pos="541"/>
          <w:tab w:val="left" w:pos="851"/>
        </w:tabs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B032D7" w:rsidP="00AB0537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CB06B6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B032D7" w:rsidP="00AB0537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9661BF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Default="00630C46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0537" w:rsidRDefault="00AB0537" w:rsidP="00504D6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92B61" w:rsidRDefault="00792B61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  <w:bookmarkStart w:id="12" w:name="_Toc120140148"/>
      <w:r w:rsidRPr="00792B61">
        <w:rPr>
          <w:rFonts w:ascii="Times New Roman" w:hAnsi="Times New Roman" w:cs="Times New Roman"/>
        </w:rPr>
        <w:lastRenderedPageBreak/>
        <w:t>Приложение 1</w:t>
      </w:r>
      <w:bookmarkEnd w:id="12"/>
    </w:p>
    <w:p w:rsidR="00792B61" w:rsidRPr="00792B61" w:rsidRDefault="00792B61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AB0537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3" w:name="_Toc120140149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763134">
        <w:rPr>
          <w:rFonts w:ascii="Times New Roman" w:hAnsi="Times New Roman" w:cs="Times New Roman"/>
          <w:b/>
          <w:sz w:val="28"/>
          <w:szCs w:val="28"/>
        </w:rPr>
        <w:t>первого года обучения</w:t>
      </w:r>
      <w:bookmarkEnd w:id="13"/>
    </w:p>
    <w:p w:rsidR="00792B61" w:rsidRPr="00FF1C47" w:rsidRDefault="00792B61" w:rsidP="00AB0537">
      <w:pPr>
        <w:pStyle w:val="ConsNormal"/>
        <w:tabs>
          <w:tab w:val="left" w:pos="142"/>
        </w:tabs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479"/>
        <w:gridCol w:w="905"/>
        <w:gridCol w:w="851"/>
        <w:gridCol w:w="1417"/>
        <w:gridCol w:w="1134"/>
        <w:gridCol w:w="3686"/>
        <w:gridCol w:w="1275"/>
      </w:tblGrid>
      <w:tr w:rsidR="00792B61" w:rsidTr="00792B61">
        <w:tc>
          <w:tcPr>
            <w:tcW w:w="479" w:type="dxa"/>
          </w:tcPr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5" w:type="dxa"/>
          </w:tcPr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4" w:type="dxa"/>
          </w:tcPr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AB0537">
            <w:pPr>
              <w:pStyle w:val="a8"/>
              <w:tabs>
                <w:tab w:val="left" w:pos="142"/>
              </w:tabs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92B61" w:rsidTr="00792B61">
        <w:trPr>
          <w:trHeight w:val="3586"/>
        </w:trPr>
        <w:tc>
          <w:tcPr>
            <w:tcW w:w="479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792B61" w:rsidTr="00792B61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искусство России.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92B61" w:rsidTr="00792B61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театров. Онлайн экскурсия по театрам Москвы и Казани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61" w:rsidTr="00792B61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профессии.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61" w:rsidTr="00792B61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актеры. Викторина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Снятие зажимов, раскрепощение.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зажимов.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«Я актер»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артистической смелости и элементов характерности.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«Животные в цирке»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«Сочинение сюжетов через костюмы»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«Театр-экспромт»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28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упражнения).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792B61" w:rsidRPr="00A215AF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792B61" w:rsidRPr="00A215AF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792B61" w:rsidRPr="00A215AF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театральное общение 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(орфоэпия).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игры.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екорация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44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пьесы</w:t>
            </w:r>
          </w:p>
        </w:tc>
        <w:tc>
          <w:tcPr>
            <w:tcW w:w="1275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игры актеров в пьесе. Х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арактеры и костюмы;</w:t>
            </w:r>
          </w:p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275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792B61" w:rsidTr="00792B61">
        <w:tc>
          <w:tcPr>
            <w:tcW w:w="479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90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1275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792B61" w:rsidTr="00792B61">
        <w:tc>
          <w:tcPr>
            <w:tcW w:w="3652" w:type="dxa"/>
            <w:gridSpan w:val="4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1134" w:type="dxa"/>
          </w:tcPr>
          <w:p w:rsidR="00792B61" w:rsidRPr="00EE753B" w:rsidRDefault="00792B61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EE753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792B61" w:rsidRPr="000F5E62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B61" w:rsidRDefault="00792B61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554027">
      <w:footerReference w:type="default" r:id="rId12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2D7" w:rsidRDefault="00B032D7" w:rsidP="00554027">
      <w:pPr>
        <w:spacing w:after="0" w:line="240" w:lineRule="auto"/>
      </w:pPr>
      <w:r>
        <w:separator/>
      </w:r>
    </w:p>
  </w:endnote>
  <w:endnote w:type="continuationSeparator" w:id="0">
    <w:p w:rsidR="00B032D7" w:rsidRDefault="00B032D7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8403239"/>
      <w:docPartObj>
        <w:docPartGallery w:val="Page Numbers (Bottom of Page)"/>
        <w:docPartUnique/>
      </w:docPartObj>
    </w:sdtPr>
    <w:sdtEndPr/>
    <w:sdtContent>
      <w:p w:rsidR="00504D6D" w:rsidRDefault="00B03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95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04D6D" w:rsidRDefault="00504D6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2D7" w:rsidRDefault="00B032D7" w:rsidP="00554027">
      <w:pPr>
        <w:spacing w:after="0" w:line="240" w:lineRule="auto"/>
      </w:pPr>
      <w:r>
        <w:separator/>
      </w:r>
    </w:p>
  </w:footnote>
  <w:footnote w:type="continuationSeparator" w:id="0">
    <w:p w:rsidR="00B032D7" w:rsidRDefault="00B032D7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3797D"/>
    <w:multiLevelType w:val="multilevel"/>
    <w:tmpl w:val="E95C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177C2"/>
    <w:multiLevelType w:val="multilevel"/>
    <w:tmpl w:val="1F4C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C1F9D"/>
    <w:multiLevelType w:val="multilevel"/>
    <w:tmpl w:val="14C4E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0C815B9"/>
    <w:multiLevelType w:val="multilevel"/>
    <w:tmpl w:val="35102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A85121"/>
    <w:multiLevelType w:val="multilevel"/>
    <w:tmpl w:val="3FE0F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7707A"/>
    <w:multiLevelType w:val="multilevel"/>
    <w:tmpl w:val="A0067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3D0453F"/>
    <w:multiLevelType w:val="multilevel"/>
    <w:tmpl w:val="9A3EBF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5F1F0E"/>
    <w:multiLevelType w:val="multilevel"/>
    <w:tmpl w:val="0FEE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AF3828"/>
    <w:multiLevelType w:val="multilevel"/>
    <w:tmpl w:val="0B3A1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4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4A67234"/>
    <w:multiLevelType w:val="multilevel"/>
    <w:tmpl w:val="2A243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373DD1"/>
    <w:multiLevelType w:val="multilevel"/>
    <w:tmpl w:val="7B7A9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6A4C43"/>
    <w:multiLevelType w:val="multilevel"/>
    <w:tmpl w:val="B7D2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0292666"/>
    <w:multiLevelType w:val="multilevel"/>
    <w:tmpl w:val="9E187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313F68"/>
    <w:multiLevelType w:val="multilevel"/>
    <w:tmpl w:val="68725D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ED12D1"/>
    <w:multiLevelType w:val="multilevel"/>
    <w:tmpl w:val="2CBC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73333F"/>
    <w:multiLevelType w:val="multilevel"/>
    <w:tmpl w:val="5DDAD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CF2FA7"/>
    <w:multiLevelType w:val="multilevel"/>
    <w:tmpl w:val="B44E8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8"/>
  </w:num>
  <w:num w:numId="4">
    <w:abstractNumId w:val="30"/>
  </w:num>
  <w:num w:numId="5">
    <w:abstractNumId w:val="1"/>
  </w:num>
  <w:num w:numId="6">
    <w:abstractNumId w:val="8"/>
  </w:num>
  <w:num w:numId="7">
    <w:abstractNumId w:val="2"/>
  </w:num>
  <w:num w:numId="8">
    <w:abstractNumId w:val="23"/>
  </w:num>
  <w:num w:numId="9">
    <w:abstractNumId w:val="28"/>
  </w:num>
  <w:num w:numId="10">
    <w:abstractNumId w:val="7"/>
  </w:num>
  <w:num w:numId="11">
    <w:abstractNumId w:val="5"/>
  </w:num>
  <w:num w:numId="12">
    <w:abstractNumId w:val="42"/>
  </w:num>
  <w:num w:numId="13">
    <w:abstractNumId w:val="19"/>
  </w:num>
  <w:num w:numId="14">
    <w:abstractNumId w:val="46"/>
  </w:num>
  <w:num w:numId="15">
    <w:abstractNumId w:val="31"/>
  </w:num>
  <w:num w:numId="16">
    <w:abstractNumId w:val="3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8"/>
  </w:num>
  <w:num w:numId="23">
    <w:abstractNumId w:val="47"/>
  </w:num>
  <w:num w:numId="24">
    <w:abstractNumId w:val="39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5"/>
  </w:num>
  <w:num w:numId="30">
    <w:abstractNumId w:val="9"/>
  </w:num>
  <w:num w:numId="31">
    <w:abstractNumId w:val="22"/>
  </w:num>
  <w:num w:numId="32">
    <w:abstractNumId w:val="37"/>
  </w:num>
  <w:num w:numId="33">
    <w:abstractNumId w:val="14"/>
  </w:num>
  <w:num w:numId="34">
    <w:abstractNumId w:val="36"/>
  </w:num>
  <w:num w:numId="35">
    <w:abstractNumId w:val="29"/>
  </w:num>
  <w:num w:numId="36">
    <w:abstractNumId w:val="24"/>
  </w:num>
  <w:num w:numId="37">
    <w:abstractNumId w:val="21"/>
  </w:num>
  <w:num w:numId="38">
    <w:abstractNumId w:val="35"/>
  </w:num>
  <w:num w:numId="39">
    <w:abstractNumId w:val="26"/>
  </w:num>
  <w:num w:numId="40">
    <w:abstractNumId w:val="41"/>
  </w:num>
  <w:num w:numId="41">
    <w:abstractNumId w:val="27"/>
  </w:num>
  <w:num w:numId="42">
    <w:abstractNumId w:val="17"/>
  </w:num>
  <w:num w:numId="43">
    <w:abstractNumId w:val="45"/>
  </w:num>
  <w:num w:numId="44">
    <w:abstractNumId w:val="10"/>
  </w:num>
  <w:num w:numId="45">
    <w:abstractNumId w:val="44"/>
  </w:num>
  <w:num w:numId="46">
    <w:abstractNumId w:val="40"/>
  </w:num>
  <w:num w:numId="47">
    <w:abstractNumId w:val="13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CE6"/>
    <w:rsid w:val="000035A4"/>
    <w:rsid w:val="00015F35"/>
    <w:rsid w:val="00020E10"/>
    <w:rsid w:val="000214EA"/>
    <w:rsid w:val="00021612"/>
    <w:rsid w:val="00034E79"/>
    <w:rsid w:val="000437A5"/>
    <w:rsid w:val="00053A5B"/>
    <w:rsid w:val="000746E4"/>
    <w:rsid w:val="00074886"/>
    <w:rsid w:val="00075DF1"/>
    <w:rsid w:val="0009280F"/>
    <w:rsid w:val="000A225E"/>
    <w:rsid w:val="000C45E8"/>
    <w:rsid w:val="000F546B"/>
    <w:rsid w:val="000F5E62"/>
    <w:rsid w:val="000F7A66"/>
    <w:rsid w:val="00103EE8"/>
    <w:rsid w:val="00107C9B"/>
    <w:rsid w:val="00120265"/>
    <w:rsid w:val="00120707"/>
    <w:rsid w:val="00130DB2"/>
    <w:rsid w:val="00133BAA"/>
    <w:rsid w:val="0015143A"/>
    <w:rsid w:val="001604C0"/>
    <w:rsid w:val="001635F3"/>
    <w:rsid w:val="001927B9"/>
    <w:rsid w:val="001929FB"/>
    <w:rsid w:val="001A5103"/>
    <w:rsid w:val="001A764F"/>
    <w:rsid w:val="001B62CF"/>
    <w:rsid w:val="001B7C7F"/>
    <w:rsid w:val="001D7DF9"/>
    <w:rsid w:val="001E75CE"/>
    <w:rsid w:val="00203BAE"/>
    <w:rsid w:val="00222388"/>
    <w:rsid w:val="00222CE6"/>
    <w:rsid w:val="002279C9"/>
    <w:rsid w:val="00235104"/>
    <w:rsid w:val="0024697A"/>
    <w:rsid w:val="00254E5D"/>
    <w:rsid w:val="00256CC4"/>
    <w:rsid w:val="0027081A"/>
    <w:rsid w:val="00272890"/>
    <w:rsid w:val="0027650F"/>
    <w:rsid w:val="00277818"/>
    <w:rsid w:val="00282A57"/>
    <w:rsid w:val="00286044"/>
    <w:rsid w:val="002C13AD"/>
    <w:rsid w:val="002D53DD"/>
    <w:rsid w:val="002F0442"/>
    <w:rsid w:val="00300416"/>
    <w:rsid w:val="00314883"/>
    <w:rsid w:val="003302AA"/>
    <w:rsid w:val="003534C1"/>
    <w:rsid w:val="00363082"/>
    <w:rsid w:val="0036446E"/>
    <w:rsid w:val="00381328"/>
    <w:rsid w:val="00393FD8"/>
    <w:rsid w:val="00397CDF"/>
    <w:rsid w:val="003A754F"/>
    <w:rsid w:val="003B201F"/>
    <w:rsid w:val="003C28E2"/>
    <w:rsid w:val="003F7C6C"/>
    <w:rsid w:val="00400A29"/>
    <w:rsid w:val="00400E79"/>
    <w:rsid w:val="0041425C"/>
    <w:rsid w:val="0041444F"/>
    <w:rsid w:val="0041714D"/>
    <w:rsid w:val="00440616"/>
    <w:rsid w:val="0045201C"/>
    <w:rsid w:val="00454784"/>
    <w:rsid w:val="00454CDB"/>
    <w:rsid w:val="00457E61"/>
    <w:rsid w:val="004A288F"/>
    <w:rsid w:val="004B4039"/>
    <w:rsid w:val="004B69CE"/>
    <w:rsid w:val="004D12A7"/>
    <w:rsid w:val="004D6AAA"/>
    <w:rsid w:val="004E6791"/>
    <w:rsid w:val="004F4BD9"/>
    <w:rsid w:val="00504D6D"/>
    <w:rsid w:val="005066F7"/>
    <w:rsid w:val="005116C9"/>
    <w:rsid w:val="00533262"/>
    <w:rsid w:val="00554027"/>
    <w:rsid w:val="005744D2"/>
    <w:rsid w:val="00576E84"/>
    <w:rsid w:val="00580027"/>
    <w:rsid w:val="0058648A"/>
    <w:rsid w:val="005907C8"/>
    <w:rsid w:val="0059262C"/>
    <w:rsid w:val="005A552A"/>
    <w:rsid w:val="005B0AE1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365D"/>
    <w:rsid w:val="00644D03"/>
    <w:rsid w:val="00645A08"/>
    <w:rsid w:val="00675008"/>
    <w:rsid w:val="006921BC"/>
    <w:rsid w:val="00693697"/>
    <w:rsid w:val="006B61CD"/>
    <w:rsid w:val="006C62E0"/>
    <w:rsid w:val="006D0578"/>
    <w:rsid w:val="006D4306"/>
    <w:rsid w:val="00705FA5"/>
    <w:rsid w:val="007217AC"/>
    <w:rsid w:val="00722C5F"/>
    <w:rsid w:val="007328E2"/>
    <w:rsid w:val="00734EF9"/>
    <w:rsid w:val="0074277F"/>
    <w:rsid w:val="007565C5"/>
    <w:rsid w:val="007613BD"/>
    <w:rsid w:val="00763134"/>
    <w:rsid w:val="00767D36"/>
    <w:rsid w:val="00773564"/>
    <w:rsid w:val="0077394B"/>
    <w:rsid w:val="00784862"/>
    <w:rsid w:val="00792B61"/>
    <w:rsid w:val="0079603C"/>
    <w:rsid w:val="007A580F"/>
    <w:rsid w:val="007B3527"/>
    <w:rsid w:val="007D5C67"/>
    <w:rsid w:val="007D62A9"/>
    <w:rsid w:val="008213FD"/>
    <w:rsid w:val="0083176B"/>
    <w:rsid w:val="00836827"/>
    <w:rsid w:val="008404A6"/>
    <w:rsid w:val="008544DB"/>
    <w:rsid w:val="00882B63"/>
    <w:rsid w:val="00896536"/>
    <w:rsid w:val="008A13FF"/>
    <w:rsid w:val="008B23A9"/>
    <w:rsid w:val="008C6A2D"/>
    <w:rsid w:val="008C732D"/>
    <w:rsid w:val="008D30A6"/>
    <w:rsid w:val="008F51FC"/>
    <w:rsid w:val="008F6D9F"/>
    <w:rsid w:val="00902B5A"/>
    <w:rsid w:val="009043E5"/>
    <w:rsid w:val="0090518C"/>
    <w:rsid w:val="009139E3"/>
    <w:rsid w:val="00936737"/>
    <w:rsid w:val="0093716B"/>
    <w:rsid w:val="009416E5"/>
    <w:rsid w:val="0094460D"/>
    <w:rsid w:val="009471FA"/>
    <w:rsid w:val="009661BF"/>
    <w:rsid w:val="009906E7"/>
    <w:rsid w:val="00994FBD"/>
    <w:rsid w:val="009C752A"/>
    <w:rsid w:val="009F50A0"/>
    <w:rsid w:val="009F7691"/>
    <w:rsid w:val="00A215AF"/>
    <w:rsid w:val="00A431A1"/>
    <w:rsid w:val="00A54D91"/>
    <w:rsid w:val="00A76E7C"/>
    <w:rsid w:val="00A829E6"/>
    <w:rsid w:val="00A86D9B"/>
    <w:rsid w:val="00AA4CDB"/>
    <w:rsid w:val="00AB0537"/>
    <w:rsid w:val="00AC6A5E"/>
    <w:rsid w:val="00AE0C1D"/>
    <w:rsid w:val="00AE3DBE"/>
    <w:rsid w:val="00AE6056"/>
    <w:rsid w:val="00AF0420"/>
    <w:rsid w:val="00AF5951"/>
    <w:rsid w:val="00B032D7"/>
    <w:rsid w:val="00B128C2"/>
    <w:rsid w:val="00B1312E"/>
    <w:rsid w:val="00B16EFA"/>
    <w:rsid w:val="00B57D9A"/>
    <w:rsid w:val="00B62C1B"/>
    <w:rsid w:val="00B75ADB"/>
    <w:rsid w:val="00B9493D"/>
    <w:rsid w:val="00BA05CF"/>
    <w:rsid w:val="00BC2798"/>
    <w:rsid w:val="00BE4517"/>
    <w:rsid w:val="00C03695"/>
    <w:rsid w:val="00C25082"/>
    <w:rsid w:val="00C352CB"/>
    <w:rsid w:val="00C50232"/>
    <w:rsid w:val="00C600EB"/>
    <w:rsid w:val="00C6230E"/>
    <w:rsid w:val="00C84D40"/>
    <w:rsid w:val="00C954CE"/>
    <w:rsid w:val="00CA1E6F"/>
    <w:rsid w:val="00CA287C"/>
    <w:rsid w:val="00CB01F0"/>
    <w:rsid w:val="00CB06B6"/>
    <w:rsid w:val="00CF586A"/>
    <w:rsid w:val="00D4595B"/>
    <w:rsid w:val="00D541C0"/>
    <w:rsid w:val="00D55CE5"/>
    <w:rsid w:val="00D76D79"/>
    <w:rsid w:val="00D7749D"/>
    <w:rsid w:val="00D87F6D"/>
    <w:rsid w:val="00DC2C88"/>
    <w:rsid w:val="00DC5F3D"/>
    <w:rsid w:val="00DE279D"/>
    <w:rsid w:val="00DF455A"/>
    <w:rsid w:val="00E172E6"/>
    <w:rsid w:val="00E44DBC"/>
    <w:rsid w:val="00E47EB9"/>
    <w:rsid w:val="00E522C2"/>
    <w:rsid w:val="00E53C83"/>
    <w:rsid w:val="00E606DF"/>
    <w:rsid w:val="00E631DB"/>
    <w:rsid w:val="00E7591E"/>
    <w:rsid w:val="00E80457"/>
    <w:rsid w:val="00E862E8"/>
    <w:rsid w:val="00E9085E"/>
    <w:rsid w:val="00E90EEE"/>
    <w:rsid w:val="00EA3C08"/>
    <w:rsid w:val="00EA781A"/>
    <w:rsid w:val="00EB114B"/>
    <w:rsid w:val="00EB74DA"/>
    <w:rsid w:val="00EC2154"/>
    <w:rsid w:val="00EE753B"/>
    <w:rsid w:val="00F04A32"/>
    <w:rsid w:val="00F05713"/>
    <w:rsid w:val="00F0743E"/>
    <w:rsid w:val="00F3637B"/>
    <w:rsid w:val="00F51077"/>
    <w:rsid w:val="00F5628C"/>
    <w:rsid w:val="00F603A1"/>
    <w:rsid w:val="00F60BE9"/>
    <w:rsid w:val="00F650C8"/>
    <w:rsid w:val="00F745C8"/>
    <w:rsid w:val="00F86CE2"/>
    <w:rsid w:val="00F92E8E"/>
    <w:rsid w:val="00F97633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4AD5B-6602-4CE0-806D-917C7F4A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atr-obraz.ru/masterstv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84F7F-7562-465F-BE3F-DF7AB101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2964</TotalTime>
  <Pages>38</Pages>
  <Words>12050</Words>
  <Characters>68685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80574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Лариса</cp:lastModifiedBy>
  <cp:revision>22</cp:revision>
  <cp:lastPrinted>2022-12-12T13:31:00Z</cp:lastPrinted>
  <dcterms:created xsi:type="dcterms:W3CDTF">2016-07-08T16:36:00Z</dcterms:created>
  <dcterms:modified xsi:type="dcterms:W3CDTF">2022-12-27T07:46:00Z</dcterms:modified>
</cp:coreProperties>
</file>